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50214437" w14:textId="77777777" w:rsidR="00EB10AF" w:rsidRPr="00EB10AF" w:rsidRDefault="00EB10AF" w:rsidP="00EB10AF">
      <w:pPr>
        <w:spacing w:after="0" w:line="360" w:lineRule="auto"/>
        <w:rPr>
          <w:rFonts w:ascii="Trebuchet MS" w:hAnsi="Trebuchet MS"/>
          <w:sz w:val="22"/>
          <w:szCs w:val="22"/>
          <w:lang w:val="ro-RO"/>
        </w:rPr>
      </w:pPr>
      <w:bookmarkStart w:id="0" w:name="_Hlk145407000"/>
      <w:r w:rsidRPr="00EB10AF">
        <w:rPr>
          <w:rFonts w:ascii="Trebuchet MS" w:hAnsi="Trebuchet MS"/>
          <w:sz w:val="22"/>
          <w:szCs w:val="22"/>
          <w:lang w:val="ro-RO"/>
        </w:rPr>
        <w:t>Program: Programul Regional Sud-Muntenia 2021-2027</w:t>
      </w:r>
    </w:p>
    <w:p w14:paraId="2742BF15" w14:textId="77777777" w:rsidR="00EB10AF" w:rsidRPr="00EB10AF" w:rsidRDefault="00EB10AF" w:rsidP="00EB10AF">
      <w:pPr>
        <w:spacing w:after="0" w:line="360" w:lineRule="auto"/>
        <w:rPr>
          <w:rFonts w:ascii="Trebuchet MS" w:hAnsi="Trebuchet MS"/>
          <w:b/>
          <w:bCs/>
          <w:sz w:val="22"/>
          <w:szCs w:val="22"/>
          <w:lang w:val="ro-RO"/>
        </w:rPr>
      </w:pPr>
      <w:r w:rsidRPr="00EB10AF">
        <w:rPr>
          <w:rFonts w:ascii="Trebuchet MS" w:hAnsi="Trebuchet MS"/>
          <w:b/>
          <w:bCs/>
          <w:sz w:val="22"/>
          <w:szCs w:val="22"/>
          <w:lang w:val="ro-RO"/>
        </w:rPr>
        <w:t xml:space="preserve">Prioritate: </w:t>
      </w:r>
      <w:r w:rsidRPr="00EB10AF">
        <w:rPr>
          <w:rFonts w:ascii="Trebuchet MS" w:hAnsi="Trebuchet MS"/>
          <w:b/>
          <w:bCs/>
          <w:iCs/>
          <w:sz w:val="22"/>
          <w:szCs w:val="22"/>
          <w:lang w:val="ro-RO"/>
        </w:rPr>
        <w:t xml:space="preserve">P6 - </w:t>
      </w:r>
      <w:r w:rsidRPr="00EB10AF">
        <w:rPr>
          <w:rFonts w:ascii="Trebuchet MS" w:eastAsiaTheme="minorEastAsia" w:hAnsi="Trebuchet MS" w:cs="Calibri"/>
          <w:b/>
          <w:bCs/>
          <w:sz w:val="22"/>
          <w:szCs w:val="22"/>
          <w:lang w:val="ro-RO"/>
        </w:rPr>
        <w:t xml:space="preserve">O regiune </w:t>
      </w:r>
      <w:r w:rsidRPr="00EB10AF">
        <w:rPr>
          <w:rFonts w:ascii="Trebuchet MS" w:eastAsiaTheme="minorEastAsia" w:hAnsi="Trebuchet MS"/>
          <w:b/>
          <w:bCs/>
          <w:sz w:val="22"/>
          <w:szCs w:val="22"/>
          <w:lang w:val="ro-RO"/>
        </w:rPr>
        <w:t>atractivă</w:t>
      </w:r>
    </w:p>
    <w:p w14:paraId="46A95EF2" w14:textId="77777777" w:rsidR="00EB10AF" w:rsidRPr="00EB10AF" w:rsidRDefault="00EB10AF" w:rsidP="00EB10AF">
      <w:pPr>
        <w:spacing w:after="0" w:line="360" w:lineRule="auto"/>
        <w:rPr>
          <w:rFonts w:ascii="Trebuchet MS" w:hAnsi="Trebuchet MS" w:cs="Calibri"/>
          <w:noProof/>
          <w:sz w:val="22"/>
          <w:szCs w:val="22"/>
          <w:lang w:val="ro-RO"/>
        </w:rPr>
      </w:pPr>
      <w:r w:rsidRPr="00EB10AF">
        <w:rPr>
          <w:rFonts w:ascii="Trebuchet MS" w:hAnsi="Trebuchet MS"/>
          <w:b/>
          <w:bCs/>
          <w:sz w:val="22"/>
          <w:szCs w:val="22"/>
          <w:lang w:val="ro-RO"/>
        </w:rPr>
        <w:t>Obiectiv de politică: 5</w:t>
      </w:r>
      <w:r w:rsidRPr="00EB10AF">
        <w:rPr>
          <w:rFonts w:ascii="Trebuchet MS" w:hAnsi="Trebuchet MS"/>
          <w:sz w:val="22"/>
          <w:szCs w:val="22"/>
          <w:lang w:val="ro-RO"/>
        </w:rPr>
        <w:t xml:space="preserve"> - </w:t>
      </w:r>
      <w:r w:rsidRPr="00EB10AF">
        <w:rPr>
          <w:rFonts w:ascii="Trebuchet MS" w:hAnsi="Trebuchet MS" w:cs="Calibri"/>
          <w:noProof/>
          <w:sz w:val="22"/>
          <w:szCs w:val="22"/>
          <w:lang w:val="ro-RO"/>
        </w:rPr>
        <w:t>O Europă mai aproape de cetăţeni prin promovarea dezvoltării sustenabile şi integrate a tuturor tipurilor de teritorii şi a iniţiativelor locale</w:t>
      </w:r>
    </w:p>
    <w:p w14:paraId="6AAC4D57" w14:textId="77777777" w:rsidR="00EB10AF" w:rsidRPr="00EB10AF" w:rsidRDefault="00EB10AF" w:rsidP="00EB10AF">
      <w:pPr>
        <w:spacing w:after="0" w:line="360" w:lineRule="auto"/>
        <w:rPr>
          <w:rFonts w:ascii="Trebuchet MS" w:hAnsi="Trebuchet MS" w:cs="Calibri"/>
          <w:b/>
          <w:bCs/>
          <w:noProof/>
          <w:sz w:val="22"/>
          <w:szCs w:val="22"/>
          <w:lang w:val="ro-RO"/>
        </w:rPr>
      </w:pPr>
      <w:r w:rsidRPr="00EB10AF">
        <w:rPr>
          <w:rFonts w:ascii="Trebuchet MS" w:hAnsi="Trebuchet MS"/>
          <w:b/>
          <w:bCs/>
          <w:sz w:val="22"/>
          <w:szCs w:val="22"/>
          <w:lang w:val="ro-RO"/>
        </w:rPr>
        <w:t>Fond: FEDR</w:t>
      </w:r>
    </w:p>
    <w:p w14:paraId="6F20043B" w14:textId="034B5946" w:rsidR="00EB10AF" w:rsidRPr="00EB10AF" w:rsidRDefault="00EB10AF" w:rsidP="00EB10AF">
      <w:pPr>
        <w:spacing w:after="0" w:line="360" w:lineRule="auto"/>
        <w:rPr>
          <w:rFonts w:ascii="Trebuchet MS" w:hAnsi="Trebuchet MS" w:cs="Calibri"/>
          <w:sz w:val="22"/>
          <w:szCs w:val="22"/>
          <w:lang w:val="ro-RO"/>
        </w:rPr>
      </w:pPr>
      <w:r w:rsidRPr="00EB10AF">
        <w:rPr>
          <w:rFonts w:ascii="Trebuchet MS" w:hAnsi="Trebuchet MS"/>
          <w:b/>
          <w:bCs/>
          <w:sz w:val="22"/>
          <w:szCs w:val="22"/>
          <w:lang w:val="ro-RO"/>
        </w:rPr>
        <w:t xml:space="preserve">Obiectiv specific: </w:t>
      </w:r>
      <w:r w:rsidR="000D512F">
        <w:rPr>
          <w:rFonts w:ascii="Trebuchet MS" w:hAnsi="Trebuchet MS"/>
          <w:b/>
          <w:bCs/>
          <w:sz w:val="22"/>
          <w:szCs w:val="22"/>
          <w:lang w:val="ro-RO"/>
        </w:rPr>
        <w:t>RSO</w:t>
      </w:r>
      <w:r w:rsidRPr="00EB10AF">
        <w:rPr>
          <w:rFonts w:ascii="Trebuchet MS" w:hAnsi="Trebuchet MS"/>
          <w:b/>
          <w:bCs/>
          <w:iCs/>
          <w:sz w:val="22"/>
          <w:szCs w:val="22"/>
          <w:lang w:val="ro-RO"/>
        </w:rPr>
        <w:t>5.2</w:t>
      </w:r>
      <w:r w:rsidRPr="00EB10AF">
        <w:rPr>
          <w:rFonts w:ascii="Trebuchet MS" w:hAnsi="Trebuchet MS"/>
          <w:iCs/>
          <w:sz w:val="22"/>
          <w:szCs w:val="22"/>
          <w:lang w:val="ro-RO"/>
        </w:rPr>
        <w:t xml:space="preserve"> - </w:t>
      </w:r>
      <w:r w:rsidRPr="00EB10AF">
        <w:rPr>
          <w:rFonts w:ascii="Trebuchet MS" w:hAnsi="Trebuchet MS"/>
          <w:bCs/>
          <w:iCs/>
          <w:sz w:val="22"/>
          <w:szCs w:val="22"/>
          <w:lang w:val="ro-RO"/>
        </w:rPr>
        <w:t xml:space="preserve">Promovarea dezvoltării locale integrate și incluzive în domeniul social, economic și al mediului, precum și a culturii, a patrimoniului natural, a turismului sustenabil și a securității în alte zone decât cele urbane </w:t>
      </w:r>
      <w:r w:rsidRPr="00EB10AF">
        <w:rPr>
          <w:rFonts w:ascii="Trebuchet MS" w:hAnsi="Trebuchet MS" w:cs="Calibri"/>
          <w:sz w:val="22"/>
          <w:szCs w:val="22"/>
          <w:lang w:val="ro-RO"/>
        </w:rPr>
        <w:t xml:space="preserve">– </w:t>
      </w:r>
      <w:r w:rsidRPr="00EB10AF">
        <w:rPr>
          <w:rFonts w:ascii="Trebuchet MS" w:hAnsi="Trebuchet MS" w:cs="Calibri"/>
          <w:b/>
          <w:bCs/>
          <w:sz w:val="22"/>
          <w:szCs w:val="22"/>
          <w:lang w:val="ro-RO"/>
        </w:rPr>
        <w:t>Proiecte etapizate</w:t>
      </w:r>
    </w:p>
    <w:p w14:paraId="1DE1525B" w14:textId="77777777" w:rsidR="00EB10AF" w:rsidRPr="00EB10AF" w:rsidRDefault="00EB10AF" w:rsidP="00EB10AF">
      <w:pPr>
        <w:spacing w:after="0"/>
        <w:rPr>
          <w:rFonts w:ascii="Trebuchet MS" w:hAnsi="Trebuchet MS" w:cstheme="minorHAnsi"/>
          <w:b/>
          <w:bCs/>
          <w:sz w:val="22"/>
          <w:szCs w:val="22"/>
        </w:rPr>
      </w:pPr>
      <w:bookmarkStart w:id="1" w:name="_Hlk163806686"/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Operaţiunea</w:t>
      </w:r>
      <w:proofErr w:type="spellEnd"/>
      <w:r w:rsidRPr="00EB10AF">
        <w:rPr>
          <w:rFonts w:ascii="Trebuchet MS" w:hAnsi="Trebuchet MS" w:cstheme="minorHAnsi"/>
          <w:b/>
          <w:bCs/>
          <w:sz w:val="22"/>
          <w:szCs w:val="22"/>
        </w:rPr>
        <w:t xml:space="preserve"> C - </w:t>
      </w:r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Infrastructura</w:t>
      </w:r>
      <w:proofErr w:type="spellEnd"/>
      <w:r w:rsidRPr="00EB10AF">
        <w:rPr>
          <w:rFonts w:ascii="Trebuchet MS" w:hAnsi="Trebuchet MS" w:cstheme="minorHAnsi"/>
          <w:b/>
          <w:bCs/>
          <w:sz w:val="22"/>
          <w:szCs w:val="22"/>
        </w:rPr>
        <w:t xml:space="preserve"> de </w:t>
      </w:r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turism</w:t>
      </w:r>
      <w:proofErr w:type="spellEnd"/>
      <w:r w:rsidRPr="00EB10AF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şi</w:t>
      </w:r>
      <w:proofErr w:type="spellEnd"/>
      <w:r w:rsidRPr="00EB10AF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agrement</w:t>
      </w:r>
      <w:proofErr w:type="spellEnd"/>
      <w:r w:rsidRPr="00EB10AF">
        <w:rPr>
          <w:rFonts w:ascii="Trebuchet MS" w:hAnsi="Trebuchet MS" w:cstheme="minorHAnsi"/>
          <w:b/>
          <w:bCs/>
          <w:sz w:val="22"/>
          <w:szCs w:val="22"/>
        </w:rPr>
        <w:t xml:space="preserve"> – </w:t>
      </w:r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proiecte</w:t>
      </w:r>
      <w:proofErr w:type="spellEnd"/>
      <w:r w:rsidRPr="00EB10AF">
        <w:rPr>
          <w:rFonts w:ascii="Trebuchet MS" w:hAnsi="Trebuchet MS" w:cstheme="minorHAnsi"/>
          <w:b/>
          <w:bCs/>
          <w:sz w:val="22"/>
          <w:szCs w:val="22"/>
        </w:rPr>
        <w:t xml:space="preserve"> </w:t>
      </w:r>
      <w:proofErr w:type="spellStart"/>
      <w:r w:rsidRPr="00EB10AF">
        <w:rPr>
          <w:rFonts w:ascii="Trebuchet MS" w:hAnsi="Trebuchet MS" w:cstheme="minorHAnsi"/>
          <w:b/>
          <w:bCs/>
          <w:sz w:val="22"/>
          <w:szCs w:val="22"/>
        </w:rPr>
        <w:t>etapizate</w:t>
      </w:r>
      <w:bookmarkEnd w:id="1"/>
      <w:proofErr w:type="spellEnd"/>
    </w:p>
    <w:p w14:paraId="7E5798EE" w14:textId="77777777" w:rsidR="00411AEA" w:rsidRPr="00EB10AF" w:rsidRDefault="00411AEA" w:rsidP="00411AEA">
      <w:pPr>
        <w:spacing w:after="0"/>
        <w:rPr>
          <w:sz w:val="22"/>
          <w:szCs w:val="22"/>
        </w:rPr>
      </w:pPr>
      <w:r w:rsidRPr="00EB10AF">
        <w:rPr>
          <w:bCs/>
          <w:iCs/>
          <w:sz w:val="22"/>
          <w:szCs w:val="22"/>
        </w:rPr>
        <w:t xml:space="preserve"> </w:t>
      </w:r>
    </w:p>
    <w:p w14:paraId="0192DA20" w14:textId="0AF975A9" w:rsidR="00411AEA" w:rsidRPr="00EB10AF" w:rsidRDefault="00411AEA" w:rsidP="00411AEA">
      <w:pPr>
        <w:spacing w:after="0"/>
        <w:jc w:val="left"/>
        <w:rPr>
          <w:rFonts w:ascii="Trebuchet MS" w:hAnsi="Trebuchet MS"/>
          <w:sz w:val="22"/>
          <w:szCs w:val="22"/>
          <w:highlight w:val="lightGray"/>
        </w:rPr>
      </w:pPr>
      <w:proofErr w:type="spellStart"/>
      <w:r w:rsidRPr="00EB10AF">
        <w:rPr>
          <w:rFonts w:ascii="Trebuchet MS" w:hAnsi="Trebuchet MS"/>
          <w:bCs/>
          <w:iCs/>
          <w:sz w:val="22"/>
          <w:szCs w:val="22"/>
        </w:rPr>
        <w:t>Apelul</w:t>
      </w:r>
      <w:proofErr w:type="spellEnd"/>
      <w:r w:rsidRPr="00EB10AF">
        <w:rPr>
          <w:rFonts w:ascii="Trebuchet MS" w:hAnsi="Trebuchet MS"/>
          <w:bCs/>
          <w:iCs/>
          <w:sz w:val="22"/>
          <w:szCs w:val="22"/>
        </w:rPr>
        <w:t xml:space="preserve"> de </w:t>
      </w:r>
      <w:proofErr w:type="spellStart"/>
      <w:r w:rsidRPr="00EB10AF">
        <w:rPr>
          <w:rFonts w:ascii="Trebuchet MS" w:hAnsi="Trebuchet MS"/>
          <w:bCs/>
          <w:iCs/>
          <w:sz w:val="22"/>
          <w:szCs w:val="22"/>
        </w:rPr>
        <w:t>proiecte</w:t>
      </w:r>
      <w:proofErr w:type="spellEnd"/>
      <w:r w:rsidRPr="00EB10AF">
        <w:rPr>
          <w:rFonts w:ascii="Trebuchet MS" w:hAnsi="Trebuchet MS"/>
          <w:sz w:val="22"/>
          <w:szCs w:val="22"/>
        </w:rPr>
        <w:t xml:space="preserve">: </w:t>
      </w:r>
      <w:r w:rsidR="00EB10AF" w:rsidRPr="002B6E93">
        <w:rPr>
          <w:rFonts w:ascii="Trebuchet MS" w:hAnsi="Trebuchet MS" w:cs="Calibri"/>
          <w:sz w:val="22"/>
          <w:szCs w:val="22"/>
          <w:lang w:val="ro-RO"/>
        </w:rPr>
        <w:t>PRSM/</w:t>
      </w:r>
      <w:proofErr w:type="gramStart"/>
      <w:r w:rsidR="00EB10AF" w:rsidRPr="002B6E93">
        <w:rPr>
          <w:rFonts w:ascii="Trebuchet MS" w:hAnsi="Trebuchet MS" w:cs="Calibri"/>
          <w:sz w:val="22"/>
          <w:szCs w:val="22"/>
          <w:lang w:val="ro-RO"/>
        </w:rPr>
        <w:t>…..</w:t>
      </w:r>
      <w:proofErr w:type="gramEnd"/>
      <w:r w:rsidR="00EB10AF" w:rsidRPr="002B6E93">
        <w:rPr>
          <w:rFonts w:ascii="Trebuchet MS" w:hAnsi="Trebuchet MS" w:cs="Calibri"/>
          <w:sz w:val="22"/>
          <w:szCs w:val="22"/>
          <w:lang w:val="ro-RO"/>
        </w:rPr>
        <w:t>/PRSM_P6/OP5/ RSO5.2/ PRSM_C……</w:t>
      </w:r>
    </w:p>
    <w:bookmarkEnd w:id="0"/>
    <w:p w14:paraId="3D8EBDDC" w14:textId="77777777" w:rsidR="00715EEA" w:rsidRPr="00EB10AF" w:rsidRDefault="00715EEA" w:rsidP="002E3CAD">
      <w:pPr>
        <w:jc w:val="center"/>
        <w:rPr>
          <w:rFonts w:ascii="Trebuchet MS" w:hAnsi="Trebuchet MS"/>
          <w:b/>
          <w:bCs/>
          <w:sz w:val="22"/>
          <w:szCs w:val="22"/>
          <w:lang w:val="ro-RO"/>
        </w:rPr>
      </w:pPr>
    </w:p>
    <w:p w14:paraId="31101D46" w14:textId="0C79F3E8" w:rsidR="00054F27" w:rsidRDefault="00AE062F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  <w:r w:rsidRPr="003913B8">
        <w:rPr>
          <w:rFonts w:ascii="Trebuchet MS" w:hAnsi="Trebuchet MS"/>
          <w:b/>
          <w:bCs/>
          <w:szCs w:val="24"/>
          <w:lang w:val="ro-RO"/>
        </w:rPr>
        <w:t xml:space="preserve">Anexa </w:t>
      </w:r>
      <w:r w:rsidR="00F13D5D">
        <w:rPr>
          <w:rFonts w:ascii="Trebuchet MS" w:hAnsi="Trebuchet MS"/>
          <w:b/>
          <w:bCs/>
          <w:szCs w:val="24"/>
          <w:lang w:val="ro-RO"/>
        </w:rPr>
        <w:t xml:space="preserve"> </w:t>
      </w:r>
      <w:r w:rsidRPr="003913B8">
        <w:rPr>
          <w:rFonts w:ascii="Trebuchet MS" w:hAnsi="Trebuchet MS"/>
          <w:b/>
          <w:bCs/>
          <w:szCs w:val="24"/>
          <w:lang w:val="ro-RO"/>
        </w:rPr>
        <w:t>– Fișa de date a indicatorilor</w:t>
      </w:r>
    </w:p>
    <w:p w14:paraId="7A61649A" w14:textId="13218AB2" w:rsidR="00D44758" w:rsidRPr="00C20371" w:rsidRDefault="002E3CAD" w:rsidP="00C20371">
      <w:pPr>
        <w:pStyle w:val="Listparagraf"/>
        <w:numPr>
          <w:ilvl w:val="0"/>
          <w:numId w:val="2"/>
        </w:numPr>
        <w:jc w:val="center"/>
        <w:rPr>
          <w:rFonts w:ascii="Trebuchet MS" w:hAnsi="Trebuchet MS"/>
          <w:b/>
          <w:bCs/>
          <w:szCs w:val="24"/>
          <w:lang w:val="ro-RO"/>
        </w:rPr>
      </w:pPr>
      <w:r>
        <w:rPr>
          <w:rFonts w:ascii="Trebuchet MS" w:hAnsi="Trebuchet MS"/>
          <w:b/>
          <w:bCs/>
          <w:szCs w:val="24"/>
          <w:lang w:val="ro-RO"/>
        </w:rPr>
        <w:t>Fișele de date ale indicatorilor comuni de Program</w:t>
      </w:r>
    </w:p>
    <w:p w14:paraId="748A4169" w14:textId="72FA7AB2" w:rsidR="00DD0C84" w:rsidRPr="00ED0BA7" w:rsidRDefault="00DD0C84" w:rsidP="00DD0C84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</w:rPr>
      </w:pPr>
    </w:p>
    <w:p w14:paraId="752D7E37" w14:textId="01D3EEAC" w:rsidR="00D77E26" w:rsidRPr="00D77E26" w:rsidRDefault="00D77E26" w:rsidP="00D77E26">
      <w:pPr>
        <w:pStyle w:val="Listparagraf"/>
        <w:numPr>
          <w:ilvl w:val="0"/>
          <w:numId w:val="1"/>
        </w:numPr>
        <w:rPr>
          <w:rFonts w:ascii="Trebuchet MS" w:hAnsi="Trebuchet MS"/>
          <w:b/>
          <w:bCs/>
          <w:lang w:val="ro-RO"/>
        </w:rPr>
      </w:pPr>
      <w:r w:rsidRPr="00D77E26">
        <w:rPr>
          <w:rFonts w:ascii="Trebuchet MS" w:hAnsi="Trebuchet MS"/>
          <w:b/>
          <w:bCs/>
          <w:lang w:val="ro-RO"/>
        </w:rPr>
        <w:t>RC</w:t>
      </w:r>
      <w:r>
        <w:rPr>
          <w:rFonts w:ascii="Trebuchet MS" w:hAnsi="Trebuchet MS"/>
          <w:b/>
          <w:bCs/>
          <w:lang w:val="ro-RO"/>
        </w:rPr>
        <w:t>R</w:t>
      </w:r>
      <w:r w:rsidR="00F35C9B">
        <w:rPr>
          <w:rFonts w:ascii="Trebuchet MS" w:hAnsi="Trebuchet MS"/>
          <w:b/>
          <w:bCs/>
          <w:lang w:val="ro-RO"/>
        </w:rPr>
        <w:t>77</w:t>
      </w:r>
      <w:r w:rsidRPr="00D77E26">
        <w:rPr>
          <w:rFonts w:ascii="Trebuchet MS" w:hAnsi="Trebuchet MS"/>
          <w:b/>
          <w:bCs/>
          <w:lang w:val="ro-RO"/>
        </w:rPr>
        <w:t xml:space="preserve"> – </w:t>
      </w:r>
      <w:r w:rsidR="00F35C9B" w:rsidRPr="00F35C9B">
        <w:rPr>
          <w:rFonts w:ascii="Trebuchet MS" w:hAnsi="Trebuchet MS"/>
          <w:b/>
          <w:bCs/>
          <w:noProof/>
        </w:rPr>
        <w:t>Număr de vizitatori ai siturilor culturale şi turistice care beneficiază de sprijin</w:t>
      </w:r>
    </w:p>
    <w:p w14:paraId="6D50090D" w14:textId="6D3137BD" w:rsidR="00D77E26" w:rsidRDefault="00D77E26" w:rsidP="00D77E26">
      <w:pPr>
        <w:pStyle w:val="Default"/>
        <w:spacing w:line="360" w:lineRule="auto"/>
        <w:jc w:val="both"/>
        <w:rPr>
          <w:rStyle w:val="tlid-translation"/>
          <w:rFonts w:ascii="Trebuchet MS" w:hAnsi="Trebuchet MS"/>
          <w:sz w:val="22"/>
          <w:szCs w:val="22"/>
        </w:rPr>
      </w:pPr>
      <w:r w:rsidRPr="002B6E93">
        <w:rPr>
          <w:rFonts w:ascii="Trebuchet MS" w:hAnsi="Trebuchet MS"/>
          <w:color w:val="000000" w:themeColor="text1"/>
          <w:sz w:val="22"/>
          <w:szCs w:val="22"/>
          <w:lang w:val="it-IT"/>
        </w:rPr>
        <w:t>Indicatorul RCR</w:t>
      </w:r>
      <w:r w:rsidR="00F35C9B" w:rsidRPr="002B6E93">
        <w:rPr>
          <w:rFonts w:ascii="Trebuchet MS" w:hAnsi="Trebuchet MS"/>
          <w:color w:val="000000" w:themeColor="text1"/>
          <w:sz w:val="22"/>
          <w:szCs w:val="22"/>
          <w:lang w:val="it-IT"/>
        </w:rPr>
        <w:t>77</w:t>
      </w:r>
      <w:r w:rsidRPr="002B6E93">
        <w:rPr>
          <w:rFonts w:ascii="Trebuchet MS" w:hAnsi="Trebuchet MS"/>
          <w:color w:val="000000" w:themeColor="text1"/>
          <w:sz w:val="22"/>
          <w:szCs w:val="22"/>
          <w:lang w:val="it-IT"/>
        </w:rPr>
        <w:t xml:space="preserve"> este similar cu indicatorul </w:t>
      </w:r>
      <w:r w:rsidR="00F35C9B" w:rsidRPr="002B6E93">
        <w:rPr>
          <w:rFonts w:ascii="Trebuchet MS" w:hAnsi="Trebuchet MS"/>
          <w:color w:val="000000" w:themeColor="text1"/>
          <w:sz w:val="22"/>
          <w:szCs w:val="22"/>
          <w:lang w:val="it-IT"/>
        </w:rPr>
        <w:t>CO09</w:t>
      </w:r>
      <w:r w:rsidRPr="002B6E93">
        <w:rPr>
          <w:rFonts w:ascii="Trebuchet MS" w:hAnsi="Trebuchet MS"/>
          <w:color w:val="000000" w:themeColor="text1"/>
          <w:sz w:val="22"/>
          <w:szCs w:val="22"/>
          <w:lang w:val="it-IT"/>
        </w:rPr>
        <w:t xml:space="preserve"> ”</w:t>
      </w:r>
      <w:r w:rsidR="00F35C9B" w:rsidRPr="002B6E93">
        <w:t xml:space="preserve">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Turism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durabil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: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Creşterea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numărului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preconizat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vizite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la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siturile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din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patrimoniul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cultural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şi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natural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şi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atracţiile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care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beneficiază</w:t>
      </w:r>
      <w:proofErr w:type="spellEnd"/>
      <w:r w:rsidR="00F35C9B" w:rsidRPr="002B6E93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="00F35C9B" w:rsidRPr="002B6E93">
        <w:rPr>
          <w:rFonts w:ascii="Trebuchet MS" w:hAnsi="Trebuchet MS"/>
          <w:bCs/>
          <w:sz w:val="22"/>
          <w:szCs w:val="22"/>
        </w:rPr>
        <w:t>sprijin</w:t>
      </w:r>
      <w:proofErr w:type="spellEnd"/>
      <w:r w:rsidRPr="002B6E93">
        <w:rPr>
          <w:rFonts w:ascii="Trebuchet MS" w:hAnsi="Trebuchet MS" w:cs="TrebuchetMS"/>
          <w:color w:val="000000" w:themeColor="text1"/>
          <w:sz w:val="22"/>
          <w:szCs w:val="22"/>
          <w:lang w:val="it-IT"/>
        </w:rPr>
        <w:t>” din POR 2014-2020 și este relevant pentru prezentul apel de proiecte</w:t>
      </w:r>
      <w:r w:rsidRPr="002B6E93">
        <w:rPr>
          <w:rStyle w:val="tlid-translation"/>
          <w:rFonts w:ascii="Trebuchet MS" w:hAnsi="Trebuchet MS"/>
          <w:sz w:val="22"/>
          <w:szCs w:val="22"/>
        </w:rPr>
        <w:t>.</w:t>
      </w:r>
    </w:p>
    <w:p w14:paraId="3530156F" w14:textId="39CCC373" w:rsidR="00D63DE3" w:rsidRPr="00D63DE3" w:rsidRDefault="00D63DE3" w:rsidP="00D77E26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</w:rPr>
      </w:pP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Termenul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de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realizare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gramStart"/>
      <w:r w:rsidRPr="00C20371">
        <w:rPr>
          <w:rStyle w:val="tlid-translation"/>
          <w:rFonts w:ascii="Trebuchet MS" w:hAnsi="Trebuchet MS"/>
          <w:sz w:val="22"/>
          <w:szCs w:val="22"/>
        </w:rPr>
        <w:t>a</w:t>
      </w:r>
      <w:proofErr w:type="gram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indicatorului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de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rezultat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este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1 an de la data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finalizării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implementării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investiției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,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respectiv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data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plății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finale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către</w:t>
      </w:r>
      <w:proofErr w:type="spellEnd"/>
      <w:r w:rsidRPr="00C20371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C20371">
        <w:rPr>
          <w:rStyle w:val="tlid-translation"/>
          <w:rFonts w:ascii="Trebuchet MS" w:hAnsi="Trebuchet MS"/>
          <w:sz w:val="22"/>
          <w:szCs w:val="22"/>
        </w:rPr>
        <w:t>beneficiar</w:t>
      </w:r>
      <w:proofErr w:type="spellEnd"/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D77E26" w:rsidRPr="00013324" w14:paraId="32D3BAF2" w14:textId="77777777" w:rsidTr="008A679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2782857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46B06BBE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79224591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Detalii</w:t>
            </w:r>
          </w:p>
        </w:tc>
      </w:tr>
      <w:tr w:rsidR="00D77E26" w:rsidRPr="00013324" w14:paraId="04337734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7A5B6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D221D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29B0F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FEDR</w:t>
            </w:r>
          </w:p>
        </w:tc>
      </w:tr>
      <w:tr w:rsidR="00D77E26" w:rsidRPr="00013324" w14:paraId="0289A38C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0B6D2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6138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F86D66" w14:textId="1220EB1B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RC</w:t>
            </w:r>
            <w:r w:rsidR="00894048"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R</w:t>
            </w:r>
            <w:r w:rsidR="00F35C9B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77</w:t>
            </w:r>
          </w:p>
        </w:tc>
      </w:tr>
      <w:tr w:rsidR="00D77E26" w:rsidRPr="00013324" w14:paraId="1DC3C4E7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53DBE4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B637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1440" w14:textId="5082D89C" w:rsidR="00D77E26" w:rsidRPr="00894048" w:rsidRDefault="00F35C9B" w:rsidP="00684214">
            <w:pPr>
              <w:spacing w:after="0"/>
              <w:rPr>
                <w:rFonts w:ascii="Trebuchet MS" w:hAnsi="Trebuchet MS"/>
                <w:b/>
                <w:bCs/>
                <w:noProof/>
                <w:sz w:val="22"/>
                <w:szCs w:val="22"/>
                <w:lang w:val="ro-RO" w:eastAsia="en-IE"/>
              </w:rPr>
            </w:pPr>
            <w:r w:rsidRPr="00F35C9B">
              <w:rPr>
                <w:rFonts w:ascii="Trebuchet MS" w:hAnsi="Trebuchet MS"/>
                <w:b/>
                <w:bCs/>
                <w:noProof/>
              </w:rPr>
              <w:t>Număr de vizitatori ai siturilor culturale şi turistice care beneficiază de sprijin</w:t>
            </w:r>
          </w:p>
        </w:tc>
      </w:tr>
      <w:tr w:rsidR="00D77E26" w:rsidRPr="00013324" w14:paraId="77E8EA55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589BC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1FDDD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4D7D5" w14:textId="72CDBC15" w:rsidR="00D77E26" w:rsidRPr="00894048" w:rsidRDefault="00F35C9B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Vizitatori</w:t>
            </w:r>
            <w:r w:rsidR="00894048"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/an</w:t>
            </w:r>
          </w:p>
        </w:tc>
      </w:tr>
      <w:tr w:rsidR="00D77E26" w:rsidRPr="00013324" w14:paraId="07C1E120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2A48F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FC828" w14:textId="77777777" w:rsidR="00D77E26" w:rsidRPr="00C364F2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E87F0" w14:textId="211286CB" w:rsidR="00D77E26" w:rsidRPr="00C364F2" w:rsidRDefault="00894048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Rezultat</w:t>
            </w:r>
          </w:p>
        </w:tc>
      </w:tr>
      <w:tr w:rsidR="00D77E26" w:rsidRPr="00013324" w14:paraId="6438F681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6416C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899F0" w14:textId="77777777" w:rsidR="00D77E26" w:rsidRPr="00C364F2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4D85" w14:textId="708A9F91" w:rsidR="00D77E26" w:rsidRPr="00C364F2" w:rsidRDefault="00C364F2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&gt;=0</w:t>
            </w:r>
          </w:p>
        </w:tc>
      </w:tr>
      <w:tr w:rsidR="00D77E26" w:rsidRPr="00013324" w14:paraId="340A2706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59132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01F4F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DBBCA" w14:textId="7358379B" w:rsidR="00D77E26" w:rsidRPr="00894048" w:rsidRDefault="00894048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Nu este necesar</w:t>
            </w:r>
          </w:p>
        </w:tc>
      </w:tr>
      <w:tr w:rsidR="00D77E26" w:rsidRPr="00013324" w14:paraId="75D95171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E793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B66F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BDD4" w14:textId="7B734C62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&gt;0</w:t>
            </w:r>
          </w:p>
        </w:tc>
      </w:tr>
      <w:tr w:rsidR="00D77E26" w:rsidRPr="00013324" w14:paraId="33DC632F" w14:textId="77777777" w:rsidTr="008A6798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5DAE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98FA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BC82" w14:textId="77777777" w:rsidR="00C364F2" w:rsidRPr="00C364F2" w:rsidRDefault="00C364F2" w:rsidP="00C364F2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Numărul estimat de vizitatori anuali pentru siturile culturale și turistice sprijinite.</w:t>
            </w:r>
          </w:p>
          <w:p w14:paraId="1F227B3B" w14:textId="77777777" w:rsidR="00C364F2" w:rsidRPr="00C364F2" w:rsidRDefault="00C364F2" w:rsidP="00C364F2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  <w:p w14:paraId="29BECB3C" w14:textId="3746C1F8" w:rsidR="00C364F2" w:rsidRPr="00C364F2" w:rsidRDefault="00C364F2" w:rsidP="00684214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Estimarea numărului de vizitatori ar trebui efectuată ex post, la un an</w:t>
            </w:r>
            <w:r w:rsidR="00684214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de la finalizarea </w:t>
            </w:r>
            <w:proofErr w:type="spellStart"/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intervenţiei</w:t>
            </w:r>
            <w:proofErr w:type="spellEnd"/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. Valoarea de bază a indicatorului</w:t>
            </w:r>
            <w:r w:rsidR="00684214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reprezintă numărul anual estimat de vizitatori ai siturilor sprijinite pentru</w:t>
            </w: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anul înaintea începerii intervenției, și este zero pentru situri culturale și</w:t>
            </w: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turistice noi.</w:t>
            </w:r>
          </w:p>
          <w:p w14:paraId="178791FE" w14:textId="77777777" w:rsidR="00C364F2" w:rsidRPr="00C364F2" w:rsidRDefault="00C364F2" w:rsidP="00684214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</w:p>
          <w:p w14:paraId="60799880" w14:textId="368DB5E5" w:rsidR="00D77E26" w:rsidRPr="00894048" w:rsidRDefault="00C364F2" w:rsidP="00684214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Indicatorul nu acoperă siturile naturale pentru care o estimare precisă</w:t>
            </w: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 </w:t>
            </w: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a numărului de vizitatori nu este fezabilă.</w:t>
            </w:r>
          </w:p>
        </w:tc>
      </w:tr>
      <w:tr w:rsidR="00D77E26" w:rsidRPr="00013324" w14:paraId="7D8F094E" w14:textId="77777777" w:rsidTr="008A679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5BF24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lastRenderedPageBreak/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A358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2397" w14:textId="21AE1367" w:rsidR="00D77E26" w:rsidRPr="00894048" w:rsidRDefault="00684214" w:rsidP="008A6798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-</w:t>
            </w:r>
          </w:p>
        </w:tc>
      </w:tr>
      <w:tr w:rsidR="00D77E26" w:rsidRPr="00013324" w14:paraId="781E54E4" w14:textId="77777777" w:rsidTr="008A679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4F10A" w14:textId="77777777" w:rsidR="00D77E26" w:rsidRPr="00894048" w:rsidRDefault="00D77E26" w:rsidP="008A6798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08A5" w14:textId="77777777" w:rsidR="00D77E26" w:rsidRPr="00894048" w:rsidRDefault="00D77E26" w:rsidP="008A6798">
            <w:pPr>
              <w:spacing w:after="0"/>
              <w:jc w:val="left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Note 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846BC" w14:textId="2E2B09AC" w:rsidR="00D77E26" w:rsidRPr="00894048" w:rsidRDefault="00684214" w:rsidP="00894048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>-</w:t>
            </w:r>
          </w:p>
        </w:tc>
      </w:tr>
    </w:tbl>
    <w:p w14:paraId="01D10A20" w14:textId="77777777" w:rsidR="002B6E93" w:rsidRDefault="002B6E93">
      <w:pPr>
        <w:rPr>
          <w:rFonts w:ascii="Trebuchet MS" w:hAnsi="Trebuchet MS"/>
          <w:lang w:val="ro-RO"/>
        </w:rPr>
      </w:pPr>
    </w:p>
    <w:p w14:paraId="69350A09" w14:textId="5500925B" w:rsidR="002B6E93" w:rsidRPr="002B6E93" w:rsidRDefault="002B6E93" w:rsidP="002B6E93">
      <w:pPr>
        <w:pStyle w:val="Listparagraf"/>
        <w:numPr>
          <w:ilvl w:val="0"/>
          <w:numId w:val="1"/>
        </w:numPr>
        <w:rPr>
          <w:rFonts w:ascii="Trebuchet MS" w:hAnsi="Trebuchet MS"/>
          <w:b/>
          <w:bCs/>
          <w:lang w:val="ro-RO"/>
        </w:rPr>
      </w:pPr>
      <w:r w:rsidRPr="002B6E93">
        <w:rPr>
          <w:rFonts w:ascii="Trebuchet MS" w:hAnsi="Trebuchet MS"/>
          <w:b/>
          <w:bCs/>
          <w:lang w:val="ro-RO"/>
        </w:rPr>
        <w:t>RC</w:t>
      </w:r>
      <w:r>
        <w:rPr>
          <w:rFonts w:ascii="Trebuchet MS" w:hAnsi="Trebuchet MS"/>
          <w:b/>
          <w:bCs/>
          <w:lang w:val="ro-RO"/>
        </w:rPr>
        <w:t>O</w:t>
      </w:r>
      <w:r w:rsidRPr="002B6E93">
        <w:rPr>
          <w:rFonts w:ascii="Trebuchet MS" w:hAnsi="Trebuchet MS"/>
          <w:b/>
          <w:bCs/>
          <w:lang w:val="ro-RO"/>
        </w:rPr>
        <w:t>7</w:t>
      </w:r>
      <w:r>
        <w:rPr>
          <w:rFonts w:ascii="Trebuchet MS" w:hAnsi="Trebuchet MS"/>
          <w:b/>
          <w:bCs/>
          <w:lang w:val="ro-RO"/>
        </w:rPr>
        <w:t>4</w:t>
      </w:r>
      <w:r w:rsidRPr="002B6E93">
        <w:rPr>
          <w:rFonts w:ascii="Trebuchet MS" w:hAnsi="Trebuchet MS"/>
          <w:b/>
          <w:bCs/>
          <w:lang w:val="ro-RO"/>
        </w:rPr>
        <w:t xml:space="preserve"> – </w:t>
      </w:r>
      <w:r w:rsidRPr="002B6E93">
        <w:rPr>
          <w:rFonts w:ascii="Trebuchet MS" w:hAnsi="Trebuchet MS"/>
          <w:b/>
          <w:bCs/>
          <w:noProof/>
        </w:rPr>
        <w:t>Populat</w:t>
      </w:r>
      <w:r w:rsidRPr="002B6E93">
        <w:rPr>
          <w:rFonts w:ascii="Arial" w:hAnsi="Arial" w:cs="Arial"/>
          <w:b/>
          <w:bCs/>
          <w:noProof/>
        </w:rPr>
        <w:t>̦</w:t>
      </w:r>
      <w:r w:rsidRPr="002B6E93">
        <w:rPr>
          <w:rFonts w:ascii="Trebuchet MS" w:hAnsi="Trebuchet MS"/>
          <w:b/>
          <w:bCs/>
          <w:noProof/>
        </w:rPr>
        <w:t>ia vizata</w:t>
      </w:r>
      <w:r w:rsidRPr="002B6E93">
        <w:rPr>
          <w:rFonts w:ascii="Arial" w:hAnsi="Arial" w:cs="Arial"/>
          <w:b/>
          <w:bCs/>
          <w:noProof/>
        </w:rPr>
        <w:t>̆</w:t>
      </w:r>
      <w:r w:rsidRPr="002B6E93">
        <w:rPr>
          <w:rFonts w:ascii="Trebuchet MS" w:hAnsi="Trebuchet MS"/>
          <w:b/>
          <w:bCs/>
          <w:noProof/>
        </w:rPr>
        <w:t xml:space="preserve"> de proiecte derulate </w:t>
      </w:r>
      <w:r w:rsidRPr="002B6E93">
        <w:rPr>
          <w:rFonts w:ascii="Trebuchet MS" w:hAnsi="Trebuchet MS" w:cs="Trebuchet MS"/>
          <w:b/>
          <w:bCs/>
          <w:noProof/>
        </w:rPr>
        <w:t>î</w:t>
      </w:r>
      <w:r w:rsidRPr="002B6E93">
        <w:rPr>
          <w:rFonts w:ascii="Trebuchet MS" w:hAnsi="Trebuchet MS"/>
          <w:b/>
          <w:bCs/>
          <w:noProof/>
        </w:rPr>
        <w:t>n cadrul strategiilor de dezvoltare teritoriala</w:t>
      </w:r>
      <w:r w:rsidRPr="002B6E93">
        <w:rPr>
          <w:rFonts w:ascii="Arial" w:hAnsi="Arial" w:cs="Arial"/>
          <w:b/>
          <w:bCs/>
          <w:noProof/>
        </w:rPr>
        <w:t>̆</w:t>
      </w:r>
      <w:r w:rsidRPr="002B6E93">
        <w:rPr>
          <w:rFonts w:ascii="Trebuchet MS" w:hAnsi="Trebuchet MS"/>
          <w:b/>
          <w:bCs/>
          <w:noProof/>
        </w:rPr>
        <w:t xml:space="preserve"> integrata</w:t>
      </w:r>
      <w:r w:rsidRPr="002B6E93">
        <w:rPr>
          <w:rFonts w:ascii="Arial" w:hAnsi="Arial" w:cs="Arial"/>
          <w:b/>
          <w:bCs/>
          <w:noProof/>
        </w:rPr>
        <w:t>̆</w:t>
      </w:r>
    </w:p>
    <w:p w14:paraId="32CEF9F9" w14:textId="639E32E9" w:rsidR="002B6E93" w:rsidRPr="00970153" w:rsidRDefault="002B6E93" w:rsidP="002B6E93">
      <w:pPr>
        <w:pStyle w:val="Default"/>
        <w:spacing w:line="360" w:lineRule="auto"/>
        <w:jc w:val="both"/>
        <w:rPr>
          <w:rStyle w:val="tlid-translation"/>
          <w:rFonts w:ascii="Trebuchet MS" w:hAnsi="Trebuchet MS"/>
          <w:sz w:val="22"/>
          <w:szCs w:val="22"/>
        </w:rPr>
      </w:pPr>
      <w:r w:rsidRPr="00970153">
        <w:rPr>
          <w:rFonts w:ascii="Trebuchet MS" w:hAnsi="Trebuchet MS"/>
          <w:color w:val="000000" w:themeColor="text1"/>
          <w:sz w:val="22"/>
          <w:szCs w:val="22"/>
          <w:lang w:val="it-IT"/>
        </w:rPr>
        <w:t>Indicatorul RC</w:t>
      </w:r>
      <w:r w:rsidR="00B136F9" w:rsidRPr="00970153">
        <w:rPr>
          <w:rFonts w:ascii="Trebuchet MS" w:hAnsi="Trebuchet MS"/>
          <w:color w:val="000000" w:themeColor="text1"/>
          <w:sz w:val="22"/>
          <w:szCs w:val="22"/>
          <w:lang w:val="it-IT"/>
        </w:rPr>
        <w:t>O</w:t>
      </w:r>
      <w:r w:rsidRPr="00970153">
        <w:rPr>
          <w:rFonts w:ascii="Trebuchet MS" w:hAnsi="Trebuchet MS"/>
          <w:color w:val="000000" w:themeColor="text1"/>
          <w:sz w:val="22"/>
          <w:szCs w:val="22"/>
          <w:lang w:val="it-IT"/>
        </w:rPr>
        <w:t>7</w:t>
      </w:r>
      <w:r w:rsidR="00B136F9" w:rsidRPr="00970153">
        <w:rPr>
          <w:rFonts w:ascii="Trebuchet MS" w:hAnsi="Trebuchet MS"/>
          <w:color w:val="000000" w:themeColor="text1"/>
          <w:sz w:val="22"/>
          <w:szCs w:val="22"/>
          <w:lang w:val="it-IT"/>
        </w:rPr>
        <w:t>4</w:t>
      </w:r>
      <w:r w:rsidRPr="00970153">
        <w:rPr>
          <w:rFonts w:ascii="Trebuchet MS" w:hAnsi="Trebuchet MS"/>
          <w:color w:val="000000" w:themeColor="text1"/>
          <w:sz w:val="22"/>
          <w:szCs w:val="22"/>
          <w:lang w:val="it-IT"/>
        </w:rPr>
        <w:t xml:space="preserve"> este similar cu indicatorul CO37 ”</w:t>
      </w:r>
      <w:r w:rsidRPr="00970153">
        <w:t xml:space="preserve"> </w:t>
      </w:r>
      <w:proofErr w:type="spellStart"/>
      <w:r w:rsidR="00B136F9" w:rsidRPr="00970153">
        <w:rPr>
          <w:rFonts w:ascii="Trebuchet MS" w:hAnsi="Trebuchet MS"/>
          <w:bCs/>
          <w:sz w:val="22"/>
          <w:szCs w:val="22"/>
        </w:rPr>
        <w:t>Popula</w:t>
      </w:r>
      <w:proofErr w:type="spellEnd"/>
      <w:r w:rsidR="00B136F9" w:rsidRPr="00970153">
        <w:rPr>
          <w:rFonts w:ascii="Trebuchet MS" w:hAnsi="Trebuchet MS"/>
          <w:bCs/>
          <w:sz w:val="22"/>
          <w:szCs w:val="22"/>
          <w:lang w:val="ro-RO"/>
        </w:rPr>
        <w:t>ție care trăiește în zonele cu strategii de dezvoltare urbană integrată</w:t>
      </w:r>
      <w:r w:rsidRPr="00970153">
        <w:rPr>
          <w:rFonts w:ascii="Trebuchet MS" w:hAnsi="Trebuchet MS" w:cs="TrebuchetMS"/>
          <w:color w:val="000000" w:themeColor="text1"/>
          <w:sz w:val="22"/>
          <w:szCs w:val="22"/>
          <w:lang w:val="it-IT"/>
        </w:rPr>
        <w:t>” din POR 2014-2020 și este relevant pentru prezentul apel de proiecte</w:t>
      </w:r>
      <w:r w:rsidRPr="00970153">
        <w:rPr>
          <w:rStyle w:val="tlid-translation"/>
          <w:rFonts w:ascii="Trebuchet MS" w:hAnsi="Trebuchet MS"/>
          <w:sz w:val="22"/>
          <w:szCs w:val="22"/>
        </w:rPr>
        <w:t>.</w:t>
      </w:r>
    </w:p>
    <w:p w14:paraId="4958A537" w14:textId="3D6BCD14" w:rsidR="002B6E93" w:rsidRPr="00D63DE3" w:rsidRDefault="002B6E93" w:rsidP="002B6E93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</w:rPr>
      </w:pP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Termenul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de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realizare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gramStart"/>
      <w:r w:rsidRPr="00970153">
        <w:rPr>
          <w:rStyle w:val="tlid-translation"/>
          <w:rFonts w:ascii="Trebuchet MS" w:hAnsi="Trebuchet MS"/>
          <w:sz w:val="22"/>
          <w:szCs w:val="22"/>
        </w:rPr>
        <w:t>a</w:t>
      </w:r>
      <w:proofErr w:type="gram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indicatorului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de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rezultat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este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1 an de la data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finalizării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implementării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investiției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,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respectiv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data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plății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finale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către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beneficiar</w:t>
      </w:r>
      <w:proofErr w:type="spellEnd"/>
      <w:r w:rsidR="00970153">
        <w:rPr>
          <w:rStyle w:val="tlid-translation"/>
          <w:rFonts w:ascii="Trebuchet MS" w:hAnsi="Trebuchet MS"/>
          <w:sz w:val="22"/>
          <w:szCs w:val="22"/>
        </w:rPr>
        <w:t>.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2B6E93" w:rsidRPr="00013324" w14:paraId="5B724904" w14:textId="77777777" w:rsidTr="00C6491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05B18BE5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07509175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8E8F0FF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Detalii</w:t>
            </w:r>
          </w:p>
        </w:tc>
      </w:tr>
      <w:tr w:rsidR="002B6E93" w:rsidRPr="00013324" w14:paraId="706BF05D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80B40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46634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18519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FEDR</w:t>
            </w:r>
          </w:p>
        </w:tc>
      </w:tr>
      <w:tr w:rsidR="002B6E93" w:rsidRPr="00013324" w14:paraId="6117760C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10948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E05C4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01EB9" w14:textId="565C6CBB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RC</w:t>
            </w:r>
            <w:r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O74</w:t>
            </w:r>
          </w:p>
        </w:tc>
      </w:tr>
      <w:tr w:rsidR="002B6E93" w:rsidRPr="00013324" w14:paraId="14904EBD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89834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3E7AC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70B9" w14:textId="0419F97B" w:rsidR="002B6E93" w:rsidRPr="00894048" w:rsidRDefault="002B6E93" w:rsidP="00C64914">
            <w:pPr>
              <w:spacing w:after="0"/>
              <w:rPr>
                <w:rFonts w:ascii="Trebuchet MS" w:hAnsi="Trebuchet MS"/>
                <w:b/>
                <w:bCs/>
                <w:noProof/>
                <w:sz w:val="22"/>
                <w:szCs w:val="22"/>
                <w:lang w:val="ro-RO" w:eastAsia="en-IE"/>
              </w:rPr>
            </w:pPr>
            <w:r w:rsidRPr="002B6E93">
              <w:rPr>
                <w:rFonts w:ascii="Trebuchet MS" w:hAnsi="Trebuchet MS"/>
                <w:b/>
                <w:bCs/>
                <w:noProof/>
              </w:rPr>
              <w:t>Populat</w:t>
            </w:r>
            <w:r w:rsidRPr="002B6E93">
              <w:rPr>
                <w:rFonts w:ascii="Arial" w:hAnsi="Arial" w:cs="Arial"/>
                <w:b/>
                <w:bCs/>
                <w:noProof/>
              </w:rPr>
              <w:t>̦</w:t>
            </w:r>
            <w:r w:rsidRPr="002B6E93">
              <w:rPr>
                <w:rFonts w:ascii="Trebuchet MS" w:hAnsi="Trebuchet MS"/>
                <w:b/>
                <w:bCs/>
                <w:noProof/>
              </w:rPr>
              <w:t>ia vizata</w:t>
            </w:r>
            <w:r w:rsidRPr="002B6E93">
              <w:rPr>
                <w:rFonts w:ascii="Arial" w:hAnsi="Arial" w:cs="Arial"/>
                <w:b/>
                <w:bCs/>
                <w:noProof/>
              </w:rPr>
              <w:t>̆</w:t>
            </w:r>
            <w:r w:rsidRPr="002B6E93">
              <w:rPr>
                <w:rFonts w:ascii="Trebuchet MS" w:hAnsi="Trebuchet MS"/>
                <w:b/>
                <w:bCs/>
                <w:noProof/>
              </w:rPr>
              <w:t xml:space="preserve"> de proiecte derulate </w:t>
            </w:r>
            <w:r w:rsidRPr="002B6E93">
              <w:rPr>
                <w:rFonts w:ascii="Trebuchet MS" w:hAnsi="Trebuchet MS" w:cs="Trebuchet MS"/>
                <w:b/>
                <w:bCs/>
                <w:noProof/>
              </w:rPr>
              <w:t>î</w:t>
            </w:r>
            <w:r w:rsidRPr="002B6E93">
              <w:rPr>
                <w:rFonts w:ascii="Trebuchet MS" w:hAnsi="Trebuchet MS"/>
                <w:b/>
                <w:bCs/>
                <w:noProof/>
              </w:rPr>
              <w:t>n cadrul strategiilor de dezvoltare teritoriala</w:t>
            </w:r>
            <w:r w:rsidRPr="002B6E93">
              <w:rPr>
                <w:rFonts w:ascii="Arial" w:hAnsi="Arial" w:cs="Arial"/>
                <w:b/>
                <w:bCs/>
                <w:noProof/>
              </w:rPr>
              <w:t>̆</w:t>
            </w:r>
            <w:r w:rsidRPr="002B6E93">
              <w:rPr>
                <w:rFonts w:ascii="Trebuchet MS" w:hAnsi="Trebuchet MS"/>
                <w:b/>
                <w:bCs/>
                <w:noProof/>
              </w:rPr>
              <w:t xml:space="preserve"> integrata</w:t>
            </w:r>
            <w:r w:rsidRPr="002B6E93">
              <w:rPr>
                <w:rFonts w:ascii="Arial" w:hAnsi="Arial" w:cs="Arial"/>
                <w:b/>
                <w:bCs/>
                <w:noProof/>
              </w:rPr>
              <w:t>̆</w:t>
            </w:r>
          </w:p>
        </w:tc>
      </w:tr>
      <w:tr w:rsidR="002B6E93" w:rsidRPr="00013324" w14:paraId="069AFD02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960DA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5943D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4CA8A" w14:textId="06D2AEBD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Persoane</w:t>
            </w:r>
          </w:p>
        </w:tc>
      </w:tr>
      <w:tr w:rsidR="002B6E93" w:rsidRPr="00013324" w14:paraId="002648B7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8E649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7269B" w14:textId="77777777" w:rsidR="002B6E93" w:rsidRPr="00C364F2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0E8F8" w14:textId="3255C249" w:rsidR="002B6E93" w:rsidRPr="00C364F2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Re</w:t>
            </w: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alizare</w:t>
            </w:r>
          </w:p>
        </w:tc>
      </w:tr>
      <w:tr w:rsidR="002B6E93" w:rsidRPr="00013324" w14:paraId="6AA9301F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0470E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2D53C" w14:textId="77777777" w:rsidR="002B6E93" w:rsidRPr="00C364F2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B04EF" w14:textId="72AD41D1" w:rsidR="002B6E93" w:rsidRPr="00C364F2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0</w:t>
            </w:r>
          </w:p>
        </w:tc>
      </w:tr>
      <w:tr w:rsidR="002B6E93" w:rsidRPr="00013324" w14:paraId="62668234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7F34B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82E1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A451" w14:textId="1134A707" w:rsidR="002B6E93" w:rsidRPr="00894048" w:rsidRDefault="00721075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&gt;=0</w:t>
            </w:r>
          </w:p>
        </w:tc>
      </w:tr>
      <w:tr w:rsidR="002B6E93" w:rsidRPr="00013324" w14:paraId="29561912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DF4D6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7774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18272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&gt;0</w:t>
            </w:r>
          </w:p>
        </w:tc>
      </w:tr>
      <w:tr w:rsidR="002B6E93" w:rsidRPr="00013324" w14:paraId="4840A9F9" w14:textId="77777777" w:rsidTr="00C64914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0C9038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9586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B75A" w14:textId="6C30C83C" w:rsidR="002B6E93" w:rsidRPr="00721075" w:rsidRDefault="00B136F9" w:rsidP="00C64914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B136F9">
              <w:rPr>
                <w:rFonts w:ascii="Trebuchet MS" w:hAnsi="Trebuchet MS" w:cs="Calibri"/>
                <w:sz w:val="22"/>
                <w:szCs w:val="22"/>
                <w:lang w:val="ro-RO"/>
              </w:rPr>
              <w:t>Numărul de persoane acoperite de proiecte susținute de fonduri în cadrul strategiilor de dezvoltare teritorială integrată</w:t>
            </w:r>
            <w:r w:rsidR="002B6E93"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.</w:t>
            </w:r>
          </w:p>
        </w:tc>
      </w:tr>
      <w:tr w:rsidR="002B6E93" w:rsidRPr="00013324" w14:paraId="53742BA9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58AB9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D02B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F04B" w14:textId="77777777" w:rsidR="002B6E93" w:rsidRPr="00894048" w:rsidRDefault="002B6E93" w:rsidP="00C64914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-</w:t>
            </w:r>
          </w:p>
        </w:tc>
      </w:tr>
      <w:tr w:rsidR="002B6E93" w:rsidRPr="00013324" w14:paraId="0EA8489C" w14:textId="77777777" w:rsidTr="00C6491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BBD800" w14:textId="77777777" w:rsidR="002B6E93" w:rsidRPr="00894048" w:rsidRDefault="002B6E93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A372B" w14:textId="77777777" w:rsidR="002B6E93" w:rsidRPr="00894048" w:rsidRDefault="002B6E93" w:rsidP="00C64914">
            <w:pPr>
              <w:spacing w:after="0"/>
              <w:jc w:val="left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Note 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24D1" w14:textId="77777777" w:rsidR="002B6E93" w:rsidRPr="00894048" w:rsidRDefault="002B6E93" w:rsidP="00C64914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>-</w:t>
            </w:r>
          </w:p>
        </w:tc>
      </w:tr>
    </w:tbl>
    <w:p w14:paraId="351FFB98" w14:textId="77777777" w:rsidR="00970153" w:rsidRDefault="00970153" w:rsidP="00970153">
      <w:pPr>
        <w:pStyle w:val="Listparagraf"/>
        <w:ind w:left="990"/>
        <w:rPr>
          <w:rFonts w:ascii="Trebuchet MS" w:hAnsi="Trebuchet MS"/>
          <w:b/>
          <w:bCs/>
          <w:lang w:val="ro-RO"/>
        </w:rPr>
      </w:pPr>
    </w:p>
    <w:p w14:paraId="2B63165C" w14:textId="05F3D1D3" w:rsidR="00B136F9" w:rsidRPr="00970153" w:rsidRDefault="00B136F9" w:rsidP="00970153">
      <w:pPr>
        <w:pStyle w:val="Listparagraf"/>
        <w:numPr>
          <w:ilvl w:val="0"/>
          <w:numId w:val="1"/>
        </w:numPr>
        <w:rPr>
          <w:rFonts w:ascii="Trebuchet MS" w:hAnsi="Trebuchet MS"/>
          <w:b/>
          <w:bCs/>
          <w:lang w:val="ro-RO"/>
        </w:rPr>
      </w:pPr>
      <w:r w:rsidRPr="00970153">
        <w:rPr>
          <w:rFonts w:ascii="Trebuchet MS" w:hAnsi="Trebuchet MS"/>
          <w:b/>
          <w:bCs/>
          <w:lang w:val="ro-RO"/>
        </w:rPr>
        <w:t xml:space="preserve">RCO75 – </w:t>
      </w:r>
      <w:r w:rsidRPr="00970153">
        <w:rPr>
          <w:rFonts w:ascii="Trebuchet MS" w:hAnsi="Trebuchet MS"/>
          <w:b/>
          <w:bCs/>
          <w:noProof/>
        </w:rPr>
        <w:t>Strategii de dezvoltare teritoriala</w:t>
      </w:r>
      <w:r w:rsidRPr="00970153">
        <w:rPr>
          <w:rFonts w:ascii="Arial" w:hAnsi="Arial" w:cs="Arial"/>
          <w:b/>
          <w:bCs/>
          <w:noProof/>
        </w:rPr>
        <w:t>̆</w:t>
      </w:r>
      <w:r w:rsidRPr="00970153">
        <w:rPr>
          <w:rFonts w:ascii="Trebuchet MS" w:hAnsi="Trebuchet MS"/>
          <w:b/>
          <w:bCs/>
          <w:noProof/>
        </w:rPr>
        <w:t xml:space="preserve"> integrata</w:t>
      </w:r>
      <w:r w:rsidRPr="00970153">
        <w:rPr>
          <w:rFonts w:ascii="Arial" w:hAnsi="Arial" w:cs="Arial"/>
          <w:b/>
          <w:bCs/>
          <w:noProof/>
        </w:rPr>
        <w:t>̆</w:t>
      </w:r>
      <w:r w:rsidRPr="00970153">
        <w:rPr>
          <w:rFonts w:ascii="Trebuchet MS" w:hAnsi="Trebuchet MS"/>
          <w:b/>
          <w:bCs/>
          <w:noProof/>
        </w:rPr>
        <w:t xml:space="preserve"> care beneficiaza</w:t>
      </w:r>
      <w:r w:rsidRPr="00970153">
        <w:rPr>
          <w:rFonts w:ascii="Arial" w:hAnsi="Arial" w:cs="Arial"/>
          <w:b/>
          <w:bCs/>
          <w:noProof/>
        </w:rPr>
        <w:t>̆</w:t>
      </w:r>
      <w:r w:rsidRPr="00970153">
        <w:rPr>
          <w:rFonts w:ascii="Trebuchet MS" w:hAnsi="Trebuchet MS"/>
          <w:b/>
          <w:bCs/>
          <w:noProof/>
        </w:rPr>
        <w:t xml:space="preserve"> de sprijin</w:t>
      </w:r>
    </w:p>
    <w:p w14:paraId="519EC4B6" w14:textId="77777777" w:rsidR="00970153" w:rsidRDefault="00970153" w:rsidP="00970153">
      <w:pPr>
        <w:pStyle w:val="Default"/>
        <w:spacing w:line="360" w:lineRule="auto"/>
        <w:jc w:val="both"/>
        <w:rPr>
          <w:rStyle w:val="tlid-translation"/>
          <w:rFonts w:ascii="Trebuchet MS" w:hAnsi="Trebuchet MS"/>
          <w:sz w:val="22"/>
          <w:szCs w:val="22"/>
        </w:rPr>
      </w:pPr>
      <w:r w:rsidRPr="00970153">
        <w:rPr>
          <w:rFonts w:ascii="Trebuchet MS" w:hAnsi="Trebuchet MS"/>
          <w:color w:val="000000" w:themeColor="text1"/>
          <w:sz w:val="22"/>
          <w:szCs w:val="22"/>
          <w:lang w:val="it-IT"/>
        </w:rPr>
        <w:t>Toate proiectele etapizate vor fi cuprinse in Strategiile de Dezvoltare Teritorială corespunzătoare</w:t>
      </w:r>
      <w:r w:rsidRPr="00970153">
        <w:rPr>
          <w:rStyle w:val="tlid-translation"/>
          <w:rFonts w:ascii="Trebuchet MS" w:hAnsi="Trebuchet MS"/>
          <w:sz w:val="22"/>
          <w:szCs w:val="22"/>
        </w:rPr>
        <w:t>.</w:t>
      </w:r>
    </w:p>
    <w:p w14:paraId="0F69EB34" w14:textId="77777777" w:rsidR="00970153" w:rsidRPr="00ED0BA7" w:rsidRDefault="00970153" w:rsidP="00970153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B136F9" w:rsidRPr="00013324" w14:paraId="5000FFE9" w14:textId="77777777" w:rsidTr="00C6491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7B326801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lastRenderedPageBreak/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57CCD5C3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8318D27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Detalii</w:t>
            </w:r>
          </w:p>
        </w:tc>
      </w:tr>
      <w:tr w:rsidR="00B136F9" w:rsidRPr="00013324" w14:paraId="1A2CB148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67951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8F2F0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CCB37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FEDR</w:t>
            </w:r>
          </w:p>
        </w:tc>
      </w:tr>
      <w:tr w:rsidR="00B136F9" w:rsidRPr="00013324" w14:paraId="230FC08F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9E8C1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120A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7C43A" w14:textId="4AB06F39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RC</w:t>
            </w:r>
            <w:r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O75</w:t>
            </w:r>
          </w:p>
        </w:tc>
      </w:tr>
      <w:tr w:rsidR="00B136F9" w:rsidRPr="00013324" w14:paraId="51716C30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AFF79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9068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E29C" w14:textId="5490CD17" w:rsidR="00B136F9" w:rsidRPr="00894048" w:rsidRDefault="00B136F9" w:rsidP="00C64914">
            <w:pPr>
              <w:spacing w:after="0"/>
              <w:rPr>
                <w:rFonts w:ascii="Trebuchet MS" w:hAnsi="Trebuchet MS"/>
                <w:b/>
                <w:bCs/>
                <w:noProof/>
                <w:sz w:val="22"/>
                <w:szCs w:val="22"/>
                <w:lang w:val="ro-RO" w:eastAsia="en-IE"/>
              </w:rPr>
            </w:pPr>
            <w:r w:rsidRPr="00B136F9">
              <w:rPr>
                <w:rFonts w:ascii="Trebuchet MS" w:hAnsi="Trebuchet MS"/>
                <w:b/>
                <w:bCs/>
                <w:noProof/>
              </w:rPr>
              <w:t>Strategii de dezvoltare teritoriala</w:t>
            </w:r>
            <w:r w:rsidRPr="00B136F9">
              <w:rPr>
                <w:rFonts w:ascii="Arial" w:hAnsi="Arial" w:cs="Arial"/>
                <w:b/>
                <w:bCs/>
                <w:noProof/>
              </w:rPr>
              <w:t>̆</w:t>
            </w:r>
            <w:r w:rsidRPr="00B136F9">
              <w:rPr>
                <w:rFonts w:ascii="Trebuchet MS" w:hAnsi="Trebuchet MS"/>
                <w:b/>
                <w:bCs/>
                <w:noProof/>
              </w:rPr>
              <w:t xml:space="preserve"> integrata</w:t>
            </w:r>
            <w:r w:rsidRPr="00B136F9">
              <w:rPr>
                <w:rFonts w:ascii="Arial" w:hAnsi="Arial" w:cs="Arial"/>
                <w:b/>
                <w:bCs/>
                <w:noProof/>
              </w:rPr>
              <w:t>̆</w:t>
            </w:r>
            <w:r w:rsidRPr="00B136F9">
              <w:rPr>
                <w:rFonts w:ascii="Trebuchet MS" w:hAnsi="Trebuchet MS"/>
                <w:b/>
                <w:bCs/>
                <w:noProof/>
              </w:rPr>
              <w:t xml:space="preserve"> care beneficiaza</w:t>
            </w:r>
            <w:r w:rsidRPr="00B136F9">
              <w:rPr>
                <w:rFonts w:ascii="Arial" w:hAnsi="Arial" w:cs="Arial"/>
                <w:b/>
                <w:bCs/>
                <w:noProof/>
              </w:rPr>
              <w:t>̆</w:t>
            </w:r>
            <w:r w:rsidRPr="00B136F9">
              <w:rPr>
                <w:rFonts w:ascii="Trebuchet MS" w:hAnsi="Trebuchet MS"/>
                <w:b/>
                <w:bCs/>
                <w:noProof/>
              </w:rPr>
              <w:t xml:space="preserve"> de sprijin</w:t>
            </w:r>
          </w:p>
        </w:tc>
      </w:tr>
      <w:tr w:rsidR="00B136F9" w:rsidRPr="00013324" w14:paraId="7F44DB3F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504E66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C542E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63A3B" w14:textId="74B0570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Contribuții la strategii</w:t>
            </w:r>
          </w:p>
        </w:tc>
      </w:tr>
      <w:tr w:rsidR="00B136F9" w:rsidRPr="00013324" w14:paraId="7362EEDA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BFCB8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AE9FF" w14:textId="77777777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FBC98" w14:textId="77777777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Re</w:t>
            </w: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alizare</w:t>
            </w:r>
          </w:p>
        </w:tc>
      </w:tr>
      <w:tr w:rsidR="00B136F9" w:rsidRPr="00013324" w14:paraId="2E79E5BB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22705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FAE2D" w14:textId="77777777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9D980" w14:textId="6DA49C6F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0</w:t>
            </w:r>
          </w:p>
        </w:tc>
      </w:tr>
      <w:tr w:rsidR="00B136F9" w:rsidRPr="00013324" w14:paraId="7E9E3D0D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F15CC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3E4EF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29D02" w14:textId="24FB60D8" w:rsidR="00B136F9" w:rsidRPr="00894048" w:rsidRDefault="00721075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&gt;=0</w:t>
            </w:r>
          </w:p>
        </w:tc>
      </w:tr>
      <w:tr w:rsidR="00B136F9" w:rsidRPr="00013324" w14:paraId="7CE0BD46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90812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6730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95AC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&gt;0</w:t>
            </w:r>
          </w:p>
        </w:tc>
      </w:tr>
      <w:tr w:rsidR="00B136F9" w:rsidRPr="00013324" w14:paraId="39C4E88B" w14:textId="77777777" w:rsidTr="00C64914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A25CF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47F2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FCE7B" w14:textId="77777777" w:rsidR="00B136F9" w:rsidRPr="00970153" w:rsidRDefault="00B136F9" w:rsidP="00B136F9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970153">
              <w:rPr>
                <w:rFonts w:ascii="Trebuchet MS" w:hAnsi="Trebuchet MS" w:cs="Calibri"/>
                <w:sz w:val="22"/>
                <w:szCs w:val="22"/>
                <w:lang w:val="ro-RO"/>
              </w:rPr>
              <w:t>Numărul de contribuții la strategiile de dezvoltare teritorială integrată raportate de fiecare obiectiv specific care contribuie din fonduri în conformitate cu articolul 28 (a) și (c) din RDC.</w:t>
            </w:r>
          </w:p>
          <w:p w14:paraId="6E7134EC" w14:textId="77777777" w:rsidR="00B136F9" w:rsidRPr="00970153" w:rsidRDefault="00B136F9" w:rsidP="00B136F9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970153">
              <w:rPr>
                <w:rFonts w:ascii="Trebuchet MS" w:hAnsi="Trebuchet MS" w:cs="Calibri"/>
                <w:sz w:val="22"/>
                <w:szCs w:val="22"/>
                <w:lang w:val="ro-RO"/>
              </w:rPr>
              <w:t>Valorile indicatorului măsoară așadar, la nivel de obiectiv specific, numărul discret de contribuții financiare la strategiile teritoriale.</w:t>
            </w:r>
          </w:p>
          <w:p w14:paraId="133A2C5F" w14:textId="080845D6" w:rsidR="00B136F9" w:rsidRPr="00894048" w:rsidRDefault="00B136F9" w:rsidP="00B136F9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970153">
              <w:rPr>
                <w:rFonts w:ascii="Trebuchet MS" w:hAnsi="Trebuchet MS" w:cs="Calibri"/>
                <w:sz w:val="22"/>
                <w:szCs w:val="22"/>
                <w:lang w:val="ro-RO"/>
              </w:rPr>
              <w:t>Acest indicator nu acoperă strategiile CLLD care sunt contabilizate în RCO80</w:t>
            </w:r>
          </w:p>
        </w:tc>
      </w:tr>
      <w:tr w:rsidR="00B136F9" w:rsidRPr="00013324" w14:paraId="0A451047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9E088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988C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1638" w14:textId="77777777" w:rsidR="00B136F9" w:rsidRPr="00894048" w:rsidRDefault="00B136F9" w:rsidP="00C64914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-</w:t>
            </w:r>
          </w:p>
        </w:tc>
      </w:tr>
      <w:tr w:rsidR="00B136F9" w:rsidRPr="00013324" w14:paraId="37445BD7" w14:textId="77777777" w:rsidTr="00C6491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E3489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1CD8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Note 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89B2" w14:textId="77777777" w:rsidR="00B136F9" w:rsidRPr="00894048" w:rsidRDefault="00B136F9" w:rsidP="00C64914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>-</w:t>
            </w:r>
          </w:p>
        </w:tc>
      </w:tr>
    </w:tbl>
    <w:p w14:paraId="431BB959" w14:textId="77777777" w:rsidR="002B6E93" w:rsidRDefault="002B6E93">
      <w:pPr>
        <w:rPr>
          <w:rFonts w:ascii="Trebuchet MS" w:hAnsi="Trebuchet MS"/>
          <w:lang w:val="ro-RO"/>
        </w:rPr>
      </w:pPr>
    </w:p>
    <w:p w14:paraId="5F922B1F" w14:textId="7AC62BC0" w:rsidR="00C20371" w:rsidRPr="00B136F9" w:rsidRDefault="00B136F9" w:rsidP="00970153">
      <w:pPr>
        <w:pStyle w:val="Listparagraf"/>
        <w:numPr>
          <w:ilvl w:val="0"/>
          <w:numId w:val="1"/>
        </w:numPr>
        <w:rPr>
          <w:rFonts w:ascii="Trebuchet MS" w:hAnsi="Trebuchet MS"/>
          <w:lang w:val="ro-RO"/>
        </w:rPr>
      </w:pPr>
      <w:r w:rsidRPr="00B136F9">
        <w:rPr>
          <w:rFonts w:ascii="Trebuchet MS" w:hAnsi="Trebuchet MS"/>
          <w:b/>
          <w:bCs/>
          <w:lang w:val="ro-RO"/>
        </w:rPr>
        <w:t xml:space="preserve">RCO77 – </w:t>
      </w:r>
      <w:r w:rsidRPr="00B136F9">
        <w:rPr>
          <w:rFonts w:ascii="Trebuchet MS" w:hAnsi="Trebuchet MS"/>
          <w:b/>
          <w:bCs/>
          <w:noProof/>
        </w:rPr>
        <w:t>Numărul siturilor culturale și turistice care beneficiază de sprijin</w:t>
      </w:r>
    </w:p>
    <w:p w14:paraId="03522369" w14:textId="6EBCA7BB" w:rsidR="00B136F9" w:rsidRPr="00970153" w:rsidRDefault="00B136F9" w:rsidP="00B136F9">
      <w:pPr>
        <w:pStyle w:val="Default"/>
        <w:spacing w:line="360" w:lineRule="auto"/>
        <w:jc w:val="both"/>
        <w:rPr>
          <w:rStyle w:val="tlid-translation"/>
          <w:rFonts w:ascii="Trebuchet MS" w:hAnsi="Trebuchet MS"/>
          <w:sz w:val="22"/>
          <w:szCs w:val="22"/>
        </w:rPr>
      </w:pPr>
      <w:r w:rsidRPr="0038359E">
        <w:rPr>
          <w:rFonts w:ascii="Trebuchet MS" w:hAnsi="Trebuchet MS"/>
          <w:color w:val="000000" w:themeColor="text1"/>
          <w:sz w:val="22"/>
          <w:szCs w:val="22"/>
          <w:lang w:val="it-IT"/>
        </w:rPr>
        <w:t>Indicatorul RCO7</w:t>
      </w:r>
      <w:r w:rsidR="00FB673C" w:rsidRPr="0038359E">
        <w:rPr>
          <w:rFonts w:ascii="Trebuchet MS" w:hAnsi="Trebuchet MS"/>
          <w:color w:val="000000" w:themeColor="text1"/>
          <w:sz w:val="22"/>
          <w:szCs w:val="22"/>
          <w:lang w:val="it-IT"/>
        </w:rPr>
        <w:t>7</w:t>
      </w:r>
      <w:r w:rsidRPr="0038359E">
        <w:rPr>
          <w:rFonts w:ascii="Trebuchet MS" w:hAnsi="Trebuchet MS"/>
          <w:color w:val="000000" w:themeColor="text1"/>
          <w:sz w:val="22"/>
          <w:szCs w:val="22"/>
          <w:lang w:val="it-IT"/>
        </w:rPr>
        <w:t xml:space="preserve"> este similar cu indicatorul </w:t>
      </w:r>
      <w:r w:rsidR="00FB673C" w:rsidRPr="0038359E">
        <w:rPr>
          <w:rFonts w:ascii="Trebuchet MS" w:hAnsi="Trebuchet MS"/>
          <w:color w:val="000000" w:themeColor="text1"/>
          <w:sz w:val="22"/>
          <w:szCs w:val="22"/>
          <w:lang w:val="it-IT"/>
        </w:rPr>
        <w:t>1S23</w:t>
      </w:r>
      <w:r w:rsidRPr="0038359E">
        <w:rPr>
          <w:rFonts w:ascii="Trebuchet MS" w:hAnsi="Trebuchet MS"/>
          <w:color w:val="000000" w:themeColor="text1"/>
          <w:sz w:val="22"/>
          <w:szCs w:val="22"/>
          <w:lang w:val="it-IT"/>
        </w:rPr>
        <w:t xml:space="preserve"> ”</w:t>
      </w:r>
      <w:r w:rsidRPr="0038359E">
        <w:t xml:space="preserve"> </w:t>
      </w:r>
      <w:proofErr w:type="spellStart"/>
      <w:r w:rsidR="00FB673C" w:rsidRPr="0038359E">
        <w:rPr>
          <w:rFonts w:ascii="Trebuchet MS" w:hAnsi="Trebuchet MS"/>
          <w:bCs/>
          <w:sz w:val="22"/>
          <w:szCs w:val="22"/>
        </w:rPr>
        <w:t>Obiective</w:t>
      </w:r>
      <w:proofErr w:type="spellEnd"/>
      <w:r w:rsidR="00FB673C" w:rsidRPr="0038359E">
        <w:rPr>
          <w:rFonts w:ascii="Trebuchet MS" w:hAnsi="Trebuchet MS"/>
          <w:bCs/>
          <w:sz w:val="22"/>
          <w:szCs w:val="22"/>
        </w:rPr>
        <w:t xml:space="preserve"> de </w:t>
      </w:r>
      <w:proofErr w:type="spellStart"/>
      <w:r w:rsidR="00FB673C" w:rsidRPr="0038359E">
        <w:rPr>
          <w:rFonts w:ascii="Trebuchet MS" w:hAnsi="Trebuchet MS"/>
          <w:bCs/>
          <w:sz w:val="22"/>
          <w:szCs w:val="22"/>
        </w:rPr>
        <w:t>patrimoniu</w:t>
      </w:r>
      <w:proofErr w:type="spellEnd"/>
      <w:r w:rsidR="00FB673C" w:rsidRPr="0038359E">
        <w:rPr>
          <w:rFonts w:ascii="Trebuchet MS" w:hAnsi="Trebuchet MS"/>
          <w:bCs/>
          <w:sz w:val="22"/>
          <w:szCs w:val="22"/>
        </w:rPr>
        <w:t xml:space="preserve"> cultural </w:t>
      </w:r>
      <w:proofErr w:type="spellStart"/>
      <w:r w:rsidR="00FB673C" w:rsidRPr="0038359E">
        <w:rPr>
          <w:rFonts w:ascii="Trebuchet MS" w:hAnsi="Trebuchet MS"/>
          <w:bCs/>
          <w:sz w:val="22"/>
          <w:szCs w:val="22"/>
        </w:rPr>
        <w:t>restaurate</w:t>
      </w:r>
      <w:proofErr w:type="spellEnd"/>
      <w:r w:rsidRPr="0038359E">
        <w:rPr>
          <w:rFonts w:ascii="Trebuchet MS" w:hAnsi="Trebuchet MS" w:cs="TrebuchetMS"/>
          <w:color w:val="000000" w:themeColor="text1"/>
          <w:sz w:val="22"/>
          <w:szCs w:val="22"/>
          <w:lang w:val="it-IT"/>
        </w:rPr>
        <w:t>” din POR 2014-2020 și este relevant pentru prezentul apel de proiecte</w:t>
      </w:r>
      <w:r w:rsidRPr="0038359E">
        <w:rPr>
          <w:rStyle w:val="tlid-translation"/>
          <w:rFonts w:ascii="Trebuchet MS" w:hAnsi="Trebuchet MS"/>
          <w:sz w:val="22"/>
          <w:szCs w:val="22"/>
        </w:rPr>
        <w:t>.</w:t>
      </w:r>
    </w:p>
    <w:p w14:paraId="012533BD" w14:textId="6BA74CB5" w:rsidR="00B136F9" w:rsidRPr="00D63DE3" w:rsidRDefault="00B136F9" w:rsidP="00B136F9">
      <w:pPr>
        <w:pStyle w:val="Default"/>
        <w:spacing w:line="360" w:lineRule="auto"/>
        <w:jc w:val="both"/>
        <w:rPr>
          <w:rFonts w:ascii="Trebuchet MS" w:hAnsi="Trebuchet MS"/>
          <w:sz w:val="22"/>
          <w:szCs w:val="22"/>
        </w:rPr>
      </w:pP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Termenul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de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realizare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gramStart"/>
      <w:r w:rsidRPr="00970153">
        <w:rPr>
          <w:rStyle w:val="tlid-translation"/>
          <w:rFonts w:ascii="Trebuchet MS" w:hAnsi="Trebuchet MS"/>
          <w:sz w:val="22"/>
          <w:szCs w:val="22"/>
        </w:rPr>
        <w:t>a</w:t>
      </w:r>
      <w:proofErr w:type="gram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indicatorului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de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rezultat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este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1 an de la data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finalizării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implementării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investiției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,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respectiv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data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plății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finale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către</w:t>
      </w:r>
      <w:proofErr w:type="spellEnd"/>
      <w:r w:rsidRPr="00970153">
        <w:rPr>
          <w:rStyle w:val="tlid-translation"/>
          <w:rFonts w:ascii="Trebuchet MS" w:hAnsi="Trebuchet MS"/>
          <w:sz w:val="22"/>
          <w:szCs w:val="22"/>
        </w:rPr>
        <w:t xml:space="preserve"> </w:t>
      </w:r>
      <w:proofErr w:type="spellStart"/>
      <w:r w:rsidRPr="00970153">
        <w:rPr>
          <w:rStyle w:val="tlid-translation"/>
          <w:rFonts w:ascii="Trebuchet MS" w:hAnsi="Trebuchet MS"/>
          <w:sz w:val="22"/>
          <w:szCs w:val="22"/>
        </w:rPr>
        <w:t>beneficiar</w:t>
      </w:r>
      <w:proofErr w:type="spellEnd"/>
      <w:r w:rsidR="00970153" w:rsidRPr="00970153">
        <w:rPr>
          <w:rStyle w:val="tlid-translation"/>
          <w:rFonts w:ascii="Trebuchet MS" w:hAnsi="Trebuchet MS"/>
          <w:sz w:val="22"/>
          <w:szCs w:val="22"/>
        </w:rPr>
        <w:t>.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B136F9" w:rsidRPr="00013324" w14:paraId="4EE74F6A" w14:textId="77777777" w:rsidTr="00C6491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D77D583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946DF0D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EE7D51B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Detalii</w:t>
            </w:r>
          </w:p>
        </w:tc>
      </w:tr>
      <w:tr w:rsidR="00B136F9" w:rsidRPr="00013324" w14:paraId="57D43465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E70D9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BF86A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5F492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FEDR</w:t>
            </w:r>
          </w:p>
        </w:tc>
      </w:tr>
      <w:tr w:rsidR="00B136F9" w:rsidRPr="00013324" w14:paraId="7D456029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AD8BE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9A088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03B07" w14:textId="27CAFEBB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RC</w:t>
            </w:r>
            <w:r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O7</w:t>
            </w:r>
            <w:r w:rsidR="00FB673C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7</w:t>
            </w:r>
          </w:p>
        </w:tc>
      </w:tr>
      <w:tr w:rsidR="00B136F9" w:rsidRPr="00013324" w14:paraId="1D7EB1C7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6F3A3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A009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b/>
                <w:noProof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161B8" w14:textId="5A6E9A09" w:rsidR="00B136F9" w:rsidRPr="00894048" w:rsidRDefault="00FB673C" w:rsidP="00C64914">
            <w:pPr>
              <w:spacing w:after="0"/>
              <w:rPr>
                <w:rFonts w:ascii="Trebuchet MS" w:hAnsi="Trebuchet MS"/>
                <w:b/>
                <w:bCs/>
                <w:noProof/>
                <w:sz w:val="22"/>
                <w:szCs w:val="22"/>
                <w:lang w:val="ro-RO" w:eastAsia="en-IE"/>
              </w:rPr>
            </w:pPr>
            <w:r w:rsidRPr="00FB673C">
              <w:rPr>
                <w:rFonts w:ascii="Trebuchet MS" w:hAnsi="Trebuchet MS"/>
                <w:b/>
                <w:bCs/>
                <w:noProof/>
              </w:rPr>
              <w:t>Numărul siturilor culturale și turistice care beneficiază de sprijin</w:t>
            </w:r>
          </w:p>
        </w:tc>
      </w:tr>
      <w:tr w:rsidR="00B136F9" w:rsidRPr="00013324" w14:paraId="6C3D1B6B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76E248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3A679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619EB" w14:textId="4E0C51F0" w:rsidR="00B136F9" w:rsidRPr="00894048" w:rsidRDefault="00FB673C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FB673C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situri culturale și turistice</w:t>
            </w:r>
          </w:p>
        </w:tc>
      </w:tr>
      <w:tr w:rsidR="00B136F9" w:rsidRPr="00013324" w14:paraId="2C76C960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1C9E9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BDB2A" w14:textId="77777777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3CD45" w14:textId="77777777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Re</w:t>
            </w: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alizare</w:t>
            </w:r>
          </w:p>
        </w:tc>
      </w:tr>
      <w:tr w:rsidR="00B136F9" w:rsidRPr="00013324" w14:paraId="7C72B414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844A2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DF61D" w14:textId="77777777" w:rsidR="00B136F9" w:rsidRPr="00C364F2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7624B" w14:textId="7253F892" w:rsidR="00B136F9" w:rsidRPr="00C364F2" w:rsidRDefault="00721075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0</w:t>
            </w:r>
          </w:p>
        </w:tc>
      </w:tr>
      <w:tr w:rsidR="00B136F9" w:rsidRPr="00013324" w14:paraId="02A53635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3657D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960EE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828E1" w14:textId="0CB0B672" w:rsidR="00B136F9" w:rsidRPr="00894048" w:rsidRDefault="00721075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C364F2">
              <w:rPr>
                <w:rFonts w:ascii="Trebuchet MS" w:hAnsi="Trebuchet MS" w:cs="Calibri"/>
                <w:sz w:val="22"/>
                <w:szCs w:val="22"/>
                <w:lang w:val="ro-RO"/>
              </w:rPr>
              <w:t>&gt;=0</w:t>
            </w:r>
          </w:p>
        </w:tc>
      </w:tr>
      <w:tr w:rsidR="00B136F9" w:rsidRPr="00013324" w14:paraId="72F882CD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D2E80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B486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6939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&gt;0</w:t>
            </w:r>
          </w:p>
        </w:tc>
      </w:tr>
      <w:tr w:rsidR="00B136F9" w:rsidRPr="00013324" w14:paraId="164AA905" w14:textId="77777777" w:rsidTr="00C64914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EDD2C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lastRenderedPageBreak/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ADA3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9608" w14:textId="1A81C438" w:rsidR="00B136F9" w:rsidRPr="00894048" w:rsidRDefault="00FB673C" w:rsidP="00C64914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FB673C">
              <w:rPr>
                <w:rFonts w:ascii="Trebuchet MS" w:hAnsi="Trebuchet MS" w:cs="Calibri"/>
                <w:sz w:val="22"/>
                <w:szCs w:val="22"/>
                <w:lang w:val="ro-RO"/>
              </w:rPr>
              <w:t>Numărul de situri culturale și turistice sprijinite de Fonduri.</w:t>
            </w:r>
          </w:p>
        </w:tc>
      </w:tr>
      <w:tr w:rsidR="00B136F9" w:rsidRPr="00013324" w14:paraId="66364EB4" w14:textId="77777777" w:rsidTr="00C64914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2DED0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9BAB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BB41" w14:textId="77777777" w:rsidR="00B136F9" w:rsidRPr="00894048" w:rsidRDefault="00B136F9" w:rsidP="00C64914">
            <w:pPr>
              <w:spacing w:after="0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-</w:t>
            </w:r>
          </w:p>
        </w:tc>
      </w:tr>
      <w:tr w:rsidR="00B136F9" w:rsidRPr="00013324" w14:paraId="27FED4DF" w14:textId="77777777" w:rsidTr="00C64914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64208" w14:textId="77777777" w:rsidR="00B136F9" w:rsidRPr="00894048" w:rsidRDefault="00B136F9" w:rsidP="00C64914">
            <w:pPr>
              <w:spacing w:after="0"/>
              <w:jc w:val="center"/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</w:pPr>
            <w:r w:rsidRPr="00894048">
              <w:rPr>
                <w:rFonts w:ascii="Trebuchet MS" w:hAnsi="Trebuchet MS"/>
                <w:noProof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0034C" w14:textId="77777777" w:rsidR="00B136F9" w:rsidRPr="00894048" w:rsidRDefault="00B136F9" w:rsidP="00C64914">
            <w:pPr>
              <w:spacing w:after="0"/>
              <w:jc w:val="left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 w:rsidRPr="00894048">
              <w:rPr>
                <w:rFonts w:ascii="Trebuchet MS" w:hAnsi="Trebuchet MS" w:cs="Calibri"/>
                <w:sz w:val="22"/>
                <w:szCs w:val="22"/>
                <w:lang w:val="ro-RO"/>
              </w:rPr>
              <w:t xml:space="preserve">Note 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6503" w14:textId="77777777" w:rsidR="00B136F9" w:rsidRPr="00894048" w:rsidRDefault="00B136F9" w:rsidP="00C64914">
            <w:pPr>
              <w:spacing w:after="0"/>
              <w:rPr>
                <w:rFonts w:ascii="Trebuchet MS" w:hAnsi="Trebuchet MS" w:cs="Calibri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sz w:val="22"/>
                <w:szCs w:val="22"/>
                <w:lang w:val="ro-RO"/>
              </w:rPr>
              <w:t>-</w:t>
            </w:r>
          </w:p>
        </w:tc>
      </w:tr>
    </w:tbl>
    <w:p w14:paraId="48C9DDE3" w14:textId="77777777" w:rsidR="00B136F9" w:rsidRPr="00B136F9" w:rsidRDefault="00B136F9" w:rsidP="00B136F9">
      <w:pPr>
        <w:pStyle w:val="Listparagraf"/>
        <w:ind w:left="990"/>
        <w:rPr>
          <w:rFonts w:ascii="Trebuchet MS" w:hAnsi="Trebuchet MS"/>
          <w:lang w:val="ro-RO"/>
        </w:rPr>
      </w:pPr>
    </w:p>
    <w:sectPr w:rsidR="00B136F9" w:rsidRPr="00B136F9" w:rsidSect="008722B0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82120" w14:textId="77777777" w:rsidR="008722B0" w:rsidRDefault="008722B0" w:rsidP="00345C47">
      <w:pPr>
        <w:spacing w:after="0"/>
      </w:pPr>
      <w:r>
        <w:separator/>
      </w:r>
    </w:p>
  </w:endnote>
  <w:endnote w:type="continuationSeparator" w:id="0">
    <w:p w14:paraId="5A1B6929" w14:textId="77777777" w:rsidR="008722B0" w:rsidRDefault="008722B0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Subsol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8ACA5" w14:textId="4AA8DBDB" w:rsidR="00BB3C81" w:rsidRDefault="004449E5">
    <w:pPr>
      <w:pStyle w:val="Subsol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C18B" w14:textId="77777777" w:rsidR="008722B0" w:rsidRDefault="008722B0" w:rsidP="00345C47">
      <w:pPr>
        <w:spacing w:after="0"/>
      </w:pPr>
      <w:r>
        <w:separator/>
      </w:r>
    </w:p>
  </w:footnote>
  <w:footnote w:type="continuationSeparator" w:id="0">
    <w:p w14:paraId="59EDE2E6" w14:textId="77777777" w:rsidR="008722B0" w:rsidRDefault="008722B0" w:rsidP="00345C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0736" w14:textId="0610EB6B" w:rsidR="00BB3C81" w:rsidRDefault="00BB3C81">
    <w:pPr>
      <w:pStyle w:val="Antet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1329D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401A7853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A0222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032BD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27278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FDD7212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2470BF4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6CED0922"/>
    <w:multiLevelType w:val="hybridMultilevel"/>
    <w:tmpl w:val="6A04AC7A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6E980012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77D279B2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7857746D"/>
    <w:multiLevelType w:val="hybridMultilevel"/>
    <w:tmpl w:val="6A04A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360642">
    <w:abstractNumId w:val="8"/>
  </w:num>
  <w:num w:numId="2" w16cid:durableId="759331832">
    <w:abstractNumId w:val="5"/>
  </w:num>
  <w:num w:numId="3" w16cid:durableId="6006453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8273854">
    <w:abstractNumId w:val="3"/>
  </w:num>
  <w:num w:numId="5" w16cid:durableId="1400059766">
    <w:abstractNumId w:val="11"/>
  </w:num>
  <w:num w:numId="6" w16cid:durableId="815494659">
    <w:abstractNumId w:val="4"/>
  </w:num>
  <w:num w:numId="7" w16cid:durableId="1250384723">
    <w:abstractNumId w:val="1"/>
  </w:num>
  <w:num w:numId="8" w16cid:durableId="1717702395">
    <w:abstractNumId w:val="10"/>
  </w:num>
  <w:num w:numId="9" w16cid:durableId="1572108982">
    <w:abstractNumId w:val="0"/>
  </w:num>
  <w:num w:numId="10" w16cid:durableId="2091197509">
    <w:abstractNumId w:val="2"/>
  </w:num>
  <w:num w:numId="11" w16cid:durableId="1655185507">
    <w:abstractNumId w:val="9"/>
  </w:num>
  <w:num w:numId="12" w16cid:durableId="1987390574">
    <w:abstractNumId w:val="6"/>
  </w:num>
  <w:num w:numId="13" w16cid:durableId="13206212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13324"/>
    <w:rsid w:val="00054F27"/>
    <w:rsid w:val="000C12FA"/>
    <w:rsid w:val="000C3061"/>
    <w:rsid w:val="000D512F"/>
    <w:rsid w:val="00101A45"/>
    <w:rsid w:val="0011428D"/>
    <w:rsid w:val="001450ED"/>
    <w:rsid w:val="001715DE"/>
    <w:rsid w:val="00183D65"/>
    <w:rsid w:val="001B0CA4"/>
    <w:rsid w:val="001C08DD"/>
    <w:rsid w:val="00287E4E"/>
    <w:rsid w:val="002B6E93"/>
    <w:rsid w:val="002E3CAD"/>
    <w:rsid w:val="00345C47"/>
    <w:rsid w:val="0038359E"/>
    <w:rsid w:val="003913B8"/>
    <w:rsid w:val="003F761A"/>
    <w:rsid w:val="00411AEA"/>
    <w:rsid w:val="004449E5"/>
    <w:rsid w:val="004C48BC"/>
    <w:rsid w:val="0050762D"/>
    <w:rsid w:val="005856D4"/>
    <w:rsid w:val="005A3C84"/>
    <w:rsid w:val="005C0281"/>
    <w:rsid w:val="005C0619"/>
    <w:rsid w:val="005D39C9"/>
    <w:rsid w:val="00621A8C"/>
    <w:rsid w:val="00684214"/>
    <w:rsid w:val="0069301D"/>
    <w:rsid w:val="006D4ED3"/>
    <w:rsid w:val="00712B80"/>
    <w:rsid w:val="00715EEA"/>
    <w:rsid w:val="00721075"/>
    <w:rsid w:val="00741606"/>
    <w:rsid w:val="00775E61"/>
    <w:rsid w:val="007F3D78"/>
    <w:rsid w:val="00800E28"/>
    <w:rsid w:val="008722B0"/>
    <w:rsid w:val="00885B1B"/>
    <w:rsid w:val="00894048"/>
    <w:rsid w:val="008E077A"/>
    <w:rsid w:val="00923D0F"/>
    <w:rsid w:val="009459D8"/>
    <w:rsid w:val="00970153"/>
    <w:rsid w:val="009A07B3"/>
    <w:rsid w:val="009A7B0C"/>
    <w:rsid w:val="00A251FF"/>
    <w:rsid w:val="00A726FF"/>
    <w:rsid w:val="00A7606D"/>
    <w:rsid w:val="00AE062F"/>
    <w:rsid w:val="00B136F9"/>
    <w:rsid w:val="00B81134"/>
    <w:rsid w:val="00BB3C81"/>
    <w:rsid w:val="00BC62A0"/>
    <w:rsid w:val="00BE48DC"/>
    <w:rsid w:val="00C20371"/>
    <w:rsid w:val="00C364F2"/>
    <w:rsid w:val="00D44758"/>
    <w:rsid w:val="00D63DE3"/>
    <w:rsid w:val="00D77E26"/>
    <w:rsid w:val="00DD0C84"/>
    <w:rsid w:val="00EB10AF"/>
    <w:rsid w:val="00ED0BA7"/>
    <w:rsid w:val="00ED7498"/>
    <w:rsid w:val="00F06B16"/>
    <w:rsid w:val="00F13D5D"/>
    <w:rsid w:val="00F35C9B"/>
    <w:rsid w:val="00FB673C"/>
    <w:rsid w:val="00F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customStyle="1" w:styleId="Default">
    <w:name w:val="Default"/>
    <w:rsid w:val="00A7606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:lang w:val="en-US"/>
      <w14:ligatures w14:val="none"/>
    </w:rPr>
  </w:style>
  <w:style w:type="character" w:customStyle="1" w:styleId="jlqj4b">
    <w:name w:val="jlqj4b"/>
    <w:basedOn w:val="Fontdeparagrafimplicit"/>
    <w:rsid w:val="00ED0BA7"/>
  </w:style>
  <w:style w:type="character" w:customStyle="1" w:styleId="tlid-translation">
    <w:name w:val="tlid-translation"/>
    <w:rsid w:val="00ED0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Adela Simon</cp:lastModifiedBy>
  <cp:revision>31</cp:revision>
  <cp:lastPrinted>2024-04-22T12:53:00Z</cp:lastPrinted>
  <dcterms:created xsi:type="dcterms:W3CDTF">2023-09-01T10:18:00Z</dcterms:created>
  <dcterms:modified xsi:type="dcterms:W3CDTF">2024-04-23T12:15:00Z</dcterms:modified>
</cp:coreProperties>
</file>